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C2" w:rsidRDefault="000724C2" w:rsidP="00FA4C3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0724C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5558E" w:rsidRPr="00A732E7" w:rsidRDefault="00C5558E" w:rsidP="00C55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2E7">
        <w:rPr>
          <w:rFonts w:ascii="Times New Roman" w:hAnsi="Times New Roman" w:cs="Times New Roman"/>
          <w:sz w:val="28"/>
          <w:szCs w:val="28"/>
        </w:rPr>
        <w:t>к Положению о Центре индикации</w:t>
      </w:r>
    </w:p>
    <w:p w:rsidR="000724C2" w:rsidRPr="000724C2" w:rsidRDefault="000724C2" w:rsidP="000724C2">
      <w:pPr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781157" w:rsidRPr="00F95F64" w:rsidRDefault="008F6FC0" w:rsidP="000724C2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F64">
        <w:rPr>
          <w:rFonts w:ascii="Times New Roman" w:hAnsi="Times New Roman" w:cs="Times New Roman"/>
          <w:b/>
          <w:sz w:val="28"/>
          <w:szCs w:val="28"/>
        </w:rPr>
        <w:t>СТРУКТУРА ЦЕНТРА ИНДИКАЦИИ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ВОЗБУДИТЕЛЕЙ ИНФЕКЦИОННЫХ БОЛЕЗНЕЙ I-II ГРУПП ПАТОГЕННОСТИ И ОБЕСПЕЧЕНИЯ ПРОТИВОЭПИДЕМИЧЕСКОЙ ГОТОВНОСТИ</w:t>
      </w:r>
    </w:p>
    <w:p w:rsidR="00781157" w:rsidRDefault="009B1AC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62.5pt;margin-top:174.8pt;width:178.7pt;height:56.75pt;z-index:251666432;mso-width-relative:margin;mso-height-relative:margin">
            <v:textbox>
              <w:txbxContent>
                <w:p w:rsidR="008F6FC0" w:rsidRPr="00F95F64" w:rsidRDefault="008F6FC0" w:rsidP="008F6F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подразделения, осуществляющие индикацию ПБА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62.5pt;margin-top:231.55pt;width:178.7pt;height:177.95pt;z-index:251662336;mso-width-relative:margin;mso-height-relative:margin">
            <v:textbox>
              <w:txbxContent>
                <w:p w:rsidR="00F95F64" w:rsidRPr="00F95F64" w:rsidRDefault="00F95F64" w:rsidP="00F95F64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0C3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лаборатория</w:t>
                  </w:r>
                  <w:r w:rsidRPr="00F9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эпидемиологии </w:t>
                  </w:r>
                </w:p>
                <w:p w:rsidR="000C3D43" w:rsidRDefault="00F95F64" w:rsidP="000C3D43">
                  <w:pPr>
                    <w:ind w:left="142" w:hanging="142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0C3D43" w:rsidRPr="000C3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лаборатория биологической безопасности и лечения ООИ, </w:t>
                  </w:r>
                </w:p>
                <w:p w:rsidR="000C3D43" w:rsidRDefault="000C3D43" w:rsidP="000C3D43">
                  <w:pPr>
                    <w:ind w:left="142" w:hanging="142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0C3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лаборатория экспери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ментально-биологических моделей</w:t>
                  </w:r>
                </w:p>
                <w:p w:rsidR="000C3D43" w:rsidRDefault="000C3D43" w:rsidP="000C3D43">
                  <w:pPr>
                    <w:ind w:left="142" w:hanging="142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0C3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лаборатория диагностики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ООИ</w:t>
                  </w:r>
                </w:p>
                <w:p w:rsidR="00781157" w:rsidRPr="000C3D43" w:rsidRDefault="000C3D43" w:rsidP="000C3D43">
                  <w:pPr>
                    <w:ind w:left="142" w:hanging="142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0C3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лаборатория биохимии микробов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172pt;margin-top:153.35pt;width:0;height:20.9pt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margin-left:373.75pt;margin-top:154.25pt;width:0;height:20.9pt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202" style="position:absolute;margin-left:268.65pt;margin-top:279.6pt;width:209pt;height:68.8pt;z-index:251668480;mso-width-relative:margin;mso-height-relative:margin">
            <v:textbox>
              <w:txbxContent>
                <w:p w:rsidR="00C971C0" w:rsidRPr="008F6FC0" w:rsidRDefault="00C971C0" w:rsidP="000C3D43">
                  <w:pPr>
                    <w:ind w:left="142" w:hanging="142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0C3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лаборатория</w:t>
                  </w:r>
                  <w:r w:rsidRPr="00F9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санитарной охраны территорий </w:t>
                  </w:r>
                </w:p>
                <w:p w:rsidR="008F6FC0" w:rsidRPr="00F95F64" w:rsidRDefault="008F6FC0" w:rsidP="008F6FC0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0C3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лаборатория</w:t>
                  </w:r>
                  <w:r w:rsidRPr="00F9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эпидемиологии </w:t>
                  </w:r>
                </w:p>
                <w:p w:rsidR="00C971C0" w:rsidRDefault="00C971C0"/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268.65pt;margin-top:174.8pt;width:209pt;height:104.8pt;z-index:251667456;mso-width-relative:margin;mso-height-relative:margin">
            <v:textbox style="mso-next-textbox:#_x0000_s1039">
              <w:txbxContent>
                <w:p w:rsidR="0009158F" w:rsidRPr="0009158F" w:rsidRDefault="0009158F" w:rsidP="000915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915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подразделения, осуществляющие организацию и контроль проведения противоэпидемических (профилактических) мероприятий в условиях риска формирования ЧС эпидемиологического характера</w:t>
                  </w:r>
                </w:p>
                <w:p w:rsidR="008F6FC0" w:rsidRPr="0009158F" w:rsidRDefault="008F6FC0" w:rsidP="0009158F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32" style="position:absolute;margin-left:258.25pt;margin-top:61.15pt;width:.05pt;height:36.35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202" style="position:absolute;margin-left:115.8pt;margin-top:97.5pt;width:293.4pt;height:56.75pt;z-index:251664384;mso-width-relative:margin;mso-height-relative:margin">
            <v:textbox>
              <w:txbxContent>
                <w:p w:rsidR="00781157" w:rsidRPr="00F95F64" w:rsidRDefault="00781157" w:rsidP="00F95F6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5F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СТРУКТУРНЫЕ ПОДРАЗДЕЛЕНИЯ ИНСТИТУТА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2.35pt;margin-top:8pt;width:466.15pt;height:68.2pt;z-index:251660288;mso-height-percent:200;mso-height-percent:200;mso-width-relative:margin;mso-height-relative:margin">
            <v:textbox style="mso-fit-shape-to-text:t">
              <w:txbxContent>
                <w:p w:rsidR="00781157" w:rsidRPr="00B202CD" w:rsidRDefault="00781157" w:rsidP="0078115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02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ЦЕНТР ИНДИКАЦИИ</w:t>
                  </w:r>
                </w:p>
                <w:p w:rsidR="00781157" w:rsidRPr="00F95F64" w:rsidRDefault="00781157" w:rsidP="0078115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5F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 базе ФКУЗ </w:t>
                  </w:r>
                  <w:r w:rsidR="000C3D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Ростовский-на-Дону</w:t>
                  </w:r>
                  <w:r w:rsidRPr="00F95F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противочумный институт Роспотребнадзора</w:t>
                  </w:r>
                </w:p>
              </w:txbxContent>
            </v:textbox>
          </v:shape>
        </w:pict>
      </w:r>
    </w:p>
    <w:sectPr w:rsidR="00781157" w:rsidSect="000C3D4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1157"/>
    <w:rsid w:val="00022C45"/>
    <w:rsid w:val="000724C2"/>
    <w:rsid w:val="0009158F"/>
    <w:rsid w:val="000C3D43"/>
    <w:rsid w:val="002E3432"/>
    <w:rsid w:val="003A4287"/>
    <w:rsid w:val="00424413"/>
    <w:rsid w:val="00437A9C"/>
    <w:rsid w:val="004D5DB7"/>
    <w:rsid w:val="007179DB"/>
    <w:rsid w:val="00730511"/>
    <w:rsid w:val="00781157"/>
    <w:rsid w:val="008F6FC0"/>
    <w:rsid w:val="009B1ACC"/>
    <w:rsid w:val="00B202CD"/>
    <w:rsid w:val="00B31689"/>
    <w:rsid w:val="00B706A0"/>
    <w:rsid w:val="00BC189E"/>
    <w:rsid w:val="00C5558E"/>
    <w:rsid w:val="00C971C0"/>
    <w:rsid w:val="00D21923"/>
    <w:rsid w:val="00D34B18"/>
    <w:rsid w:val="00DF38BC"/>
    <w:rsid w:val="00EA081A"/>
    <w:rsid w:val="00ED48F0"/>
    <w:rsid w:val="00EF648A"/>
    <w:rsid w:val="00F95F64"/>
    <w:rsid w:val="00FA4C38"/>
    <w:rsid w:val="00F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46"/>
        <o:r id="V:Rule2" type="connector" idref="#_x0000_s1044"/>
        <o:r id="V:Rule3" type="connector" idref="#_x0000_s1047"/>
      </o:rules>
    </o:shapelayout>
  </w:shapeDefaults>
  <w:decimalSymbol w:val=","/>
  <w:listSeparator w:val=";"/>
  <w15:docId w15:val="{EE89AD0C-FEAF-4F62-A8BA-812A4159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1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95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Щипелева Ирина</cp:lastModifiedBy>
  <cp:revision>6</cp:revision>
  <cp:lastPrinted>2018-07-18T05:51:00Z</cp:lastPrinted>
  <dcterms:created xsi:type="dcterms:W3CDTF">2020-03-29T08:24:00Z</dcterms:created>
  <dcterms:modified xsi:type="dcterms:W3CDTF">2020-04-08T06:42:00Z</dcterms:modified>
</cp:coreProperties>
</file>