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1A" w:rsidRPr="0044615C" w:rsidRDefault="000A5EBB" w:rsidP="00900DC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региональной конференции 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  <w:r w:rsidR="00C9111A"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111A" w:rsidRPr="0044615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9111A" w:rsidRPr="0044615C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C9111A" w:rsidRPr="0044615C">
        <w:rPr>
          <w:rFonts w:ascii="Times New Roman" w:hAnsi="Times New Roman" w:cs="Times New Roman"/>
          <w:i/>
          <w:sz w:val="24"/>
          <w:szCs w:val="24"/>
        </w:rPr>
        <w:t>. Ростов-на-Дону, 24 апреля 202</w:t>
      </w:r>
      <w:r w:rsidR="006D0A5F">
        <w:rPr>
          <w:rFonts w:ascii="Times New Roman" w:hAnsi="Times New Roman" w:cs="Times New Roman"/>
          <w:i/>
          <w:sz w:val="24"/>
          <w:szCs w:val="24"/>
        </w:rPr>
        <w:t>6</w:t>
      </w:r>
      <w:r w:rsidR="00C9111A" w:rsidRPr="0044615C">
        <w:rPr>
          <w:rFonts w:ascii="Times New Roman" w:hAnsi="Times New Roman" w:cs="Times New Roman"/>
          <w:i/>
          <w:sz w:val="24"/>
          <w:szCs w:val="24"/>
        </w:rPr>
        <w:t xml:space="preserve"> г.)</w:t>
      </w:r>
    </w:p>
    <w:p w:rsidR="000A5EBB" w:rsidRPr="0044615C" w:rsidRDefault="000A5EBB" w:rsidP="00900D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909" w:rsidRPr="0044615C" w:rsidRDefault="00F35014" w:rsidP="00900D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апреля </w:t>
      </w:r>
      <w:r w:rsidR="00AF024B"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D0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F024B" w:rsidRPr="0044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891544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270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994C5E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994C5E" w:rsidRPr="0044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6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Ростове-на-Дону </w:t>
      </w:r>
      <w:r w:rsidR="00250909" w:rsidRPr="0044615C">
        <w:rPr>
          <w:rFonts w:ascii="Times New Roman" w:hAnsi="Times New Roman" w:cs="Times New Roman"/>
          <w:sz w:val="24"/>
          <w:szCs w:val="24"/>
        </w:rPr>
        <w:t>состо</w:t>
      </w:r>
      <w:r w:rsidR="003569AD" w:rsidRPr="0044615C">
        <w:rPr>
          <w:rFonts w:ascii="Times New Roman" w:hAnsi="Times New Roman" w:cs="Times New Roman"/>
          <w:sz w:val="24"/>
          <w:szCs w:val="24"/>
        </w:rPr>
        <w:t xml:space="preserve">ялась региональная </w:t>
      </w:r>
      <w:r w:rsidR="00F94F16" w:rsidRPr="0044615C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D83ADB" w:rsidRPr="0044615C">
        <w:rPr>
          <w:rFonts w:ascii="Times New Roman" w:hAnsi="Times New Roman" w:cs="Times New Roman"/>
          <w:sz w:val="24"/>
          <w:szCs w:val="24"/>
        </w:rPr>
        <w:t xml:space="preserve">под эгидой Всероссийского научно-практического общества эпидемиологов, микробиологов и паразитологов </w:t>
      </w:r>
      <w:r w:rsidR="00F94F16" w:rsidRPr="0044615C">
        <w:rPr>
          <w:rFonts w:ascii="Times New Roman" w:hAnsi="Times New Roman" w:cs="Times New Roman"/>
          <w:sz w:val="24"/>
          <w:szCs w:val="24"/>
        </w:rPr>
        <w:t>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 (далее Конференция).</w:t>
      </w:r>
    </w:p>
    <w:p w:rsidR="00F43B08" w:rsidRDefault="00F43B08" w:rsidP="00900DC8">
      <w:pPr>
        <w:tabs>
          <w:tab w:val="left" w:pos="69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A7E" w:rsidRPr="0044615C" w:rsidRDefault="00200F41" w:rsidP="00900DC8">
      <w:pPr>
        <w:tabs>
          <w:tab w:val="left" w:pos="69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5C">
        <w:rPr>
          <w:rFonts w:ascii="Times New Roman" w:hAnsi="Times New Roman" w:cs="Times New Roman"/>
          <w:b/>
          <w:sz w:val="24"/>
          <w:szCs w:val="24"/>
        </w:rPr>
        <w:t>Организаторы Кон</w:t>
      </w:r>
      <w:r w:rsidR="00083212" w:rsidRPr="0044615C">
        <w:rPr>
          <w:rFonts w:ascii="Times New Roman" w:hAnsi="Times New Roman" w:cs="Times New Roman"/>
          <w:b/>
          <w:sz w:val="24"/>
          <w:szCs w:val="24"/>
        </w:rPr>
        <w:t>ференции</w:t>
      </w:r>
      <w:r w:rsidRPr="0044615C">
        <w:rPr>
          <w:rFonts w:ascii="Times New Roman" w:hAnsi="Times New Roman" w:cs="Times New Roman"/>
          <w:b/>
          <w:sz w:val="24"/>
          <w:szCs w:val="24"/>
        </w:rPr>
        <w:t>:</w:t>
      </w:r>
      <w:r w:rsidR="00BC3A7E" w:rsidRPr="004461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A5F" w:rsidRDefault="006D0A5F" w:rsidP="006D0A5F">
      <w:pPr>
        <w:pStyle w:val="Default"/>
        <w:numPr>
          <w:ilvl w:val="0"/>
          <w:numId w:val="4"/>
        </w:numPr>
        <w:jc w:val="both"/>
      </w:pPr>
      <w:r>
        <w:t>ФКУЗ Ростовский-на-Дону противочумный институт Роспотребнадзора</w:t>
      </w:r>
    </w:p>
    <w:p w:rsidR="006D0A5F" w:rsidRDefault="006D0A5F" w:rsidP="006D0A5F">
      <w:pPr>
        <w:pStyle w:val="Default"/>
        <w:numPr>
          <w:ilvl w:val="0"/>
          <w:numId w:val="4"/>
        </w:numPr>
        <w:jc w:val="both"/>
      </w:pPr>
      <w:r>
        <w:t>Управление Роспотребнадзора по Ростовской области</w:t>
      </w:r>
    </w:p>
    <w:p w:rsidR="006D0A5F" w:rsidRDefault="006D0A5F" w:rsidP="006D0A5F">
      <w:pPr>
        <w:pStyle w:val="Default"/>
        <w:numPr>
          <w:ilvl w:val="0"/>
          <w:numId w:val="4"/>
        </w:numPr>
        <w:jc w:val="both"/>
      </w:pPr>
      <w:r>
        <w:t>ФБУЗ «Центр гигиены и эпидемиологии в Ростовской области»</w:t>
      </w:r>
    </w:p>
    <w:p w:rsidR="00B43B57" w:rsidRDefault="006D0A5F" w:rsidP="006D0A5F">
      <w:pPr>
        <w:pStyle w:val="Default"/>
        <w:numPr>
          <w:ilvl w:val="0"/>
          <w:numId w:val="4"/>
        </w:numPr>
        <w:spacing w:line="276" w:lineRule="auto"/>
        <w:jc w:val="both"/>
      </w:pPr>
      <w:r>
        <w:t>Ростовское региональное отделение Общероссийской общественной организации «Всероссийское научно-практическое общество эпидемиологов, микробиологов и паразитологов» (ВНПОЭМП)</w:t>
      </w:r>
    </w:p>
    <w:p w:rsidR="006D0A5F" w:rsidRPr="0044615C" w:rsidRDefault="006D0A5F" w:rsidP="006D0A5F">
      <w:pPr>
        <w:pStyle w:val="Default"/>
        <w:spacing w:line="276" w:lineRule="auto"/>
        <w:jc w:val="both"/>
        <w:rPr>
          <w:rFonts w:eastAsia="Times New Roman"/>
          <w:b/>
          <w:color w:val="auto"/>
        </w:rPr>
      </w:pPr>
    </w:p>
    <w:p w:rsidR="00462683" w:rsidRDefault="00933801" w:rsidP="00900DC8">
      <w:pPr>
        <w:pStyle w:val="Default"/>
        <w:spacing w:line="276" w:lineRule="auto"/>
        <w:ind w:firstLine="567"/>
        <w:jc w:val="both"/>
        <w:rPr>
          <w:color w:val="auto"/>
          <w:shd w:val="clear" w:color="auto" w:fill="FFFFFF"/>
          <w:lang w:val="en-US"/>
        </w:rPr>
      </w:pPr>
      <w:r w:rsidRPr="0044615C">
        <w:rPr>
          <w:color w:val="auto"/>
          <w:shd w:val="clear" w:color="auto" w:fill="FFFFFF"/>
        </w:rPr>
        <w:t xml:space="preserve">В работе </w:t>
      </w:r>
      <w:r w:rsidR="000C5C80" w:rsidRPr="0044615C">
        <w:rPr>
          <w:color w:val="auto"/>
          <w:shd w:val="clear" w:color="auto" w:fill="FFFFFF"/>
        </w:rPr>
        <w:t>К</w:t>
      </w:r>
      <w:r w:rsidRPr="0044615C">
        <w:rPr>
          <w:color w:val="auto"/>
          <w:shd w:val="clear" w:color="auto" w:fill="FFFFFF"/>
        </w:rPr>
        <w:t xml:space="preserve">онференции приняли участие </w:t>
      </w:r>
      <w:r w:rsidR="000C5C80" w:rsidRPr="0044615C">
        <w:rPr>
          <w:color w:val="auto"/>
          <w:shd w:val="clear" w:color="auto" w:fill="FFFFFF"/>
        </w:rPr>
        <w:t xml:space="preserve">более </w:t>
      </w:r>
      <w:r w:rsidR="0098726C">
        <w:rPr>
          <w:color w:val="auto"/>
          <w:shd w:val="clear" w:color="auto" w:fill="FFFFFF"/>
        </w:rPr>
        <w:t xml:space="preserve">150 </w:t>
      </w:r>
      <w:r w:rsidR="000C5C80" w:rsidRPr="0044615C">
        <w:rPr>
          <w:color w:val="auto"/>
          <w:shd w:val="clear" w:color="auto" w:fill="FFFFFF"/>
        </w:rPr>
        <w:t xml:space="preserve">сотрудников учреждений Донского региона, подведомственных </w:t>
      </w:r>
      <w:proofErr w:type="spellStart"/>
      <w:r w:rsidR="000C5C80" w:rsidRPr="0044615C">
        <w:rPr>
          <w:color w:val="auto"/>
          <w:shd w:val="clear" w:color="auto" w:fill="FFFFFF"/>
        </w:rPr>
        <w:t>Роспотребнадзору</w:t>
      </w:r>
      <w:proofErr w:type="spellEnd"/>
      <w:r w:rsidR="000C5C80" w:rsidRPr="0044615C">
        <w:rPr>
          <w:color w:val="auto"/>
          <w:shd w:val="clear" w:color="auto" w:fill="FFFFFF"/>
        </w:rPr>
        <w:t>, специалистов практического здравоохранения и профильных образовательных организаций</w:t>
      </w:r>
      <w:r w:rsidR="00815422">
        <w:rPr>
          <w:color w:val="auto"/>
          <w:shd w:val="clear" w:color="auto" w:fill="FFFFFF"/>
        </w:rPr>
        <w:t xml:space="preserve">. </w:t>
      </w:r>
      <w:r w:rsidR="00EB1F18">
        <w:rPr>
          <w:color w:val="auto"/>
          <w:shd w:val="clear" w:color="auto" w:fill="FFFFFF"/>
        </w:rPr>
        <w:t>В</w:t>
      </w:r>
      <w:r w:rsidR="00815422" w:rsidRPr="00815422">
        <w:rPr>
          <w:color w:val="auto"/>
          <w:shd w:val="clear" w:color="auto" w:fill="FFFFFF"/>
        </w:rPr>
        <w:t xml:space="preserve"> приветственн</w:t>
      </w:r>
      <w:r w:rsidR="00EB1F18">
        <w:rPr>
          <w:color w:val="auto"/>
          <w:shd w:val="clear" w:color="auto" w:fill="FFFFFF"/>
        </w:rPr>
        <w:t>ом</w:t>
      </w:r>
      <w:r w:rsidR="00815422" w:rsidRPr="00815422">
        <w:rPr>
          <w:color w:val="auto"/>
          <w:shd w:val="clear" w:color="auto" w:fill="FFFFFF"/>
        </w:rPr>
        <w:t xml:space="preserve"> слов</w:t>
      </w:r>
      <w:r w:rsidR="00EB1F18">
        <w:rPr>
          <w:color w:val="auto"/>
          <w:shd w:val="clear" w:color="auto" w:fill="FFFFFF"/>
        </w:rPr>
        <w:t xml:space="preserve">е </w:t>
      </w:r>
      <w:r w:rsidR="00815422" w:rsidRPr="00815422">
        <w:rPr>
          <w:color w:val="auto"/>
          <w:shd w:val="clear" w:color="auto" w:fill="FFFFFF"/>
        </w:rPr>
        <w:t>директор</w:t>
      </w:r>
      <w:r w:rsidR="00EB1F18">
        <w:rPr>
          <w:color w:val="auto"/>
          <w:shd w:val="clear" w:color="auto" w:fill="FFFFFF"/>
        </w:rPr>
        <w:t xml:space="preserve"> Ф</w:t>
      </w:r>
      <w:r w:rsidR="00815422" w:rsidRPr="00815422">
        <w:rPr>
          <w:color w:val="auto"/>
          <w:shd w:val="clear" w:color="auto" w:fill="FFFFFF"/>
        </w:rPr>
        <w:t>КУЗ Ростовский-на-Дону противочумный</w:t>
      </w:r>
      <w:r w:rsidR="003C7840">
        <w:rPr>
          <w:color w:val="auto"/>
          <w:shd w:val="clear" w:color="auto" w:fill="FFFFFF"/>
        </w:rPr>
        <w:t xml:space="preserve"> институт Роспотребнадзора Н.Е. </w:t>
      </w:r>
      <w:r w:rsidR="00815422" w:rsidRPr="00815422">
        <w:rPr>
          <w:color w:val="auto"/>
          <w:shd w:val="clear" w:color="auto" w:fill="FFFFFF"/>
        </w:rPr>
        <w:t>Гаевская</w:t>
      </w:r>
      <w:r w:rsidR="00EB1F18">
        <w:rPr>
          <w:color w:val="auto"/>
          <w:shd w:val="clear" w:color="auto" w:fill="FFFFFF"/>
        </w:rPr>
        <w:t xml:space="preserve"> </w:t>
      </w:r>
      <w:r w:rsidR="00BD5074" w:rsidRPr="00815422">
        <w:rPr>
          <w:color w:val="auto"/>
          <w:shd w:val="clear" w:color="auto" w:fill="FFFFFF"/>
        </w:rPr>
        <w:t>отмети</w:t>
      </w:r>
      <w:r w:rsidR="00EB1F18">
        <w:rPr>
          <w:color w:val="auto"/>
          <w:shd w:val="clear" w:color="auto" w:fill="FFFFFF"/>
        </w:rPr>
        <w:t xml:space="preserve">ла </w:t>
      </w:r>
      <w:r w:rsidR="00462683">
        <w:rPr>
          <w:color w:val="auto"/>
          <w:shd w:val="clear" w:color="auto" w:fill="FFFFFF"/>
        </w:rPr>
        <w:t xml:space="preserve">значимость такого </w:t>
      </w:r>
      <w:r w:rsidR="00462683" w:rsidRPr="00462683">
        <w:rPr>
          <w:color w:val="auto"/>
          <w:shd w:val="clear" w:color="auto" w:fill="FFFFFF"/>
        </w:rPr>
        <w:t>взаимодействи</w:t>
      </w:r>
      <w:r w:rsidR="00462683">
        <w:rPr>
          <w:color w:val="auto"/>
          <w:shd w:val="clear" w:color="auto" w:fill="FFFFFF"/>
        </w:rPr>
        <w:t xml:space="preserve">я </w:t>
      </w:r>
      <w:r w:rsidR="00462683" w:rsidRPr="00462683">
        <w:rPr>
          <w:color w:val="auto"/>
          <w:shd w:val="clear" w:color="auto" w:fill="FFFFFF"/>
        </w:rPr>
        <w:t>для эффективной реализации задач по обеспечению санитарно-эпидемиологического благополучия населения и сохранению здоровья населения.</w:t>
      </w:r>
    </w:p>
    <w:p w:rsidR="00CA3F1C" w:rsidRPr="00CA3F1C" w:rsidRDefault="00CA3F1C" w:rsidP="006850B4">
      <w:pPr>
        <w:pStyle w:val="Default"/>
        <w:spacing w:line="276" w:lineRule="auto"/>
        <w:jc w:val="both"/>
        <w:rPr>
          <w:color w:val="auto"/>
          <w:shd w:val="clear" w:color="auto" w:fill="FFFFFF"/>
          <w:lang w:val="en-US"/>
        </w:rPr>
      </w:pPr>
    </w:p>
    <w:tbl>
      <w:tblPr>
        <w:tblStyle w:val="a9"/>
        <w:tblW w:w="9286" w:type="dxa"/>
        <w:jc w:val="center"/>
        <w:tblInd w:w="1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0"/>
        <w:gridCol w:w="4026"/>
      </w:tblGrid>
      <w:tr w:rsidR="00815422" w:rsidTr="0098319A">
        <w:trPr>
          <w:jc w:val="center"/>
        </w:trPr>
        <w:tc>
          <w:tcPr>
            <w:tcW w:w="5260" w:type="dxa"/>
          </w:tcPr>
          <w:p w:rsidR="00815422" w:rsidRDefault="00DB52FF" w:rsidP="0098319A">
            <w:pPr>
              <w:pStyle w:val="Default"/>
              <w:spacing w:line="276" w:lineRule="auto"/>
              <w:jc w:val="center"/>
              <w:rPr>
                <w:color w:val="auto"/>
                <w:shd w:val="clear" w:color="auto" w:fill="FFFFFF"/>
              </w:rPr>
            </w:pPr>
            <w:r>
              <w:rPr>
                <w:noProof/>
                <w:color w:val="auto"/>
                <w:shd w:val="clear" w:color="auto" w:fill="FFFFFF"/>
              </w:rPr>
              <w:drawing>
                <wp:inline distT="0" distB="0" distL="0" distR="0">
                  <wp:extent cx="3183882" cy="1800000"/>
                  <wp:effectExtent l="19050" t="0" r="0" b="0"/>
                  <wp:docPr id="1" name="Рисунок 1" descr="C:\Users\kretenchuk.of\Desktop\документы\ОБЩЕСТВО МИКРОБИОЛОГОВ\!2026\24.04.2026_РостНИПЧИ\ОБ итогах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tenchuk.of\Desktop\документы\ОБЩЕСТВО МИКРОБИОЛОГОВ\!2026\24.04.2026_РостНИПЧИ\ОБ итогах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88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</w:tcPr>
          <w:p w:rsidR="00815422" w:rsidRDefault="00DB52FF" w:rsidP="0098319A">
            <w:pPr>
              <w:pStyle w:val="Default"/>
              <w:spacing w:line="276" w:lineRule="auto"/>
              <w:jc w:val="center"/>
              <w:rPr>
                <w:color w:val="auto"/>
                <w:shd w:val="clear" w:color="auto" w:fill="FFFFFF"/>
              </w:rPr>
            </w:pPr>
            <w:r>
              <w:rPr>
                <w:noProof/>
                <w:color w:val="auto"/>
                <w:shd w:val="clear" w:color="auto" w:fill="FFFFFF"/>
              </w:rPr>
              <w:drawing>
                <wp:inline distT="0" distB="0" distL="0" distR="0">
                  <wp:extent cx="2400000" cy="1800000"/>
                  <wp:effectExtent l="19050" t="0" r="300" b="0"/>
                  <wp:docPr id="2" name="Рисунок 2" descr="C:\Users\kretenchuk.of\Desktop\документы\ОБЩЕСТВО МИКРОБИОЛОГОВ\!2026\24.04.2026_РостНИПЧИ\2026.04.24фотоКонференция ВНПОЭМП\IMG_5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etenchuk.of\Desktop\документы\ОБЩЕСТВО МИКРОБИОЛОГОВ\!2026\24.04.2026_РостНИПЧИ\2026.04.24фотоКонференция ВНПОЭМП\IMG_5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004F" w:rsidRDefault="0028004F" w:rsidP="00900DC8">
      <w:pPr>
        <w:pStyle w:val="Default"/>
        <w:spacing w:line="276" w:lineRule="auto"/>
        <w:ind w:firstLine="567"/>
        <w:jc w:val="both"/>
        <w:rPr>
          <w:color w:val="auto"/>
          <w:shd w:val="clear" w:color="auto" w:fill="FFFFFF"/>
        </w:rPr>
      </w:pPr>
    </w:p>
    <w:p w:rsidR="005B1B29" w:rsidRDefault="00E34882" w:rsidP="00900DC8">
      <w:pPr>
        <w:pStyle w:val="Default"/>
        <w:spacing w:line="276" w:lineRule="auto"/>
        <w:ind w:firstLine="567"/>
        <w:jc w:val="both"/>
        <w:rPr>
          <w:color w:val="auto"/>
          <w:shd w:val="clear" w:color="auto" w:fill="FFFFFF"/>
        </w:rPr>
      </w:pPr>
      <w:r w:rsidRPr="0044615C">
        <w:rPr>
          <w:color w:val="auto"/>
          <w:shd w:val="clear" w:color="auto" w:fill="FFFFFF"/>
        </w:rPr>
        <w:t xml:space="preserve">В рамках </w:t>
      </w:r>
      <w:r w:rsidR="00374511" w:rsidRPr="0044615C">
        <w:rPr>
          <w:color w:val="auto"/>
          <w:shd w:val="clear" w:color="auto" w:fill="FFFFFF"/>
        </w:rPr>
        <w:t xml:space="preserve">научной </w:t>
      </w:r>
      <w:r w:rsidRPr="0044615C">
        <w:rPr>
          <w:color w:val="auto"/>
          <w:shd w:val="clear" w:color="auto" w:fill="FFFFFF"/>
        </w:rPr>
        <w:t xml:space="preserve">программы </w:t>
      </w:r>
      <w:r w:rsidR="00755D38" w:rsidRPr="0044615C">
        <w:rPr>
          <w:color w:val="auto"/>
          <w:shd w:val="clear" w:color="auto" w:fill="FFFFFF"/>
        </w:rPr>
        <w:t xml:space="preserve">Конференции </w:t>
      </w:r>
      <w:r w:rsidR="00374511" w:rsidRPr="0044615C">
        <w:rPr>
          <w:color w:val="auto"/>
          <w:shd w:val="clear" w:color="auto" w:fill="FFFFFF"/>
        </w:rPr>
        <w:t xml:space="preserve">были </w:t>
      </w:r>
      <w:r w:rsidR="00A62765">
        <w:rPr>
          <w:color w:val="auto"/>
          <w:shd w:val="clear" w:color="auto" w:fill="FFFFFF"/>
        </w:rPr>
        <w:t xml:space="preserve">рассмотрены </w:t>
      </w:r>
      <w:r w:rsidR="009842A9">
        <w:rPr>
          <w:color w:val="auto"/>
          <w:shd w:val="clear" w:color="auto" w:fill="FFFFFF"/>
        </w:rPr>
        <w:t>а</w:t>
      </w:r>
      <w:r w:rsidR="009842A9" w:rsidRPr="009842A9">
        <w:rPr>
          <w:color w:val="auto"/>
          <w:shd w:val="clear" w:color="auto" w:fill="FFFFFF"/>
        </w:rPr>
        <w:t>ктуальные аспекты эпидемиологического надзора за природно-очаговыми инфекциями в Ростовской области</w:t>
      </w:r>
      <w:r w:rsidR="00374511" w:rsidRPr="0044615C">
        <w:rPr>
          <w:color w:val="auto"/>
          <w:shd w:val="clear" w:color="auto" w:fill="FFFFFF"/>
        </w:rPr>
        <w:t xml:space="preserve">; </w:t>
      </w:r>
      <w:r w:rsidR="009842A9">
        <w:rPr>
          <w:color w:val="auto"/>
          <w:shd w:val="clear" w:color="auto" w:fill="FFFFFF"/>
        </w:rPr>
        <w:t>э</w:t>
      </w:r>
      <w:r w:rsidR="009842A9" w:rsidRPr="009842A9">
        <w:rPr>
          <w:color w:val="auto"/>
          <w:shd w:val="clear" w:color="auto" w:fill="FFFFFF"/>
        </w:rPr>
        <w:t>пидемиологическая обстановка по холере в мире и в Российской Федерации</w:t>
      </w:r>
      <w:r w:rsidR="009842A9">
        <w:rPr>
          <w:color w:val="auto"/>
        </w:rPr>
        <w:t>; э</w:t>
      </w:r>
      <w:r w:rsidR="009842A9" w:rsidRPr="009842A9">
        <w:rPr>
          <w:color w:val="auto"/>
        </w:rPr>
        <w:t>кзотические и особо опасные вирусные инфекционные болезни</w:t>
      </w:r>
      <w:r w:rsidR="00736FF5">
        <w:rPr>
          <w:color w:val="auto"/>
        </w:rPr>
        <w:t>; с</w:t>
      </w:r>
      <w:r w:rsidR="00736FF5" w:rsidRPr="00736FF5">
        <w:rPr>
          <w:color w:val="auto"/>
        </w:rPr>
        <w:t>овременные тенденции иммунопрофилактики</w:t>
      </w:r>
      <w:r w:rsidR="00736FF5">
        <w:rPr>
          <w:color w:val="auto"/>
        </w:rPr>
        <w:t>; с</w:t>
      </w:r>
      <w:r w:rsidR="00736FF5" w:rsidRPr="00736FF5">
        <w:rPr>
          <w:color w:val="auto"/>
        </w:rPr>
        <w:t>итуаци</w:t>
      </w:r>
      <w:r w:rsidR="00A62765">
        <w:rPr>
          <w:color w:val="auto"/>
        </w:rPr>
        <w:t>и</w:t>
      </w:r>
      <w:r w:rsidR="00736FF5" w:rsidRPr="00736FF5">
        <w:rPr>
          <w:color w:val="auto"/>
        </w:rPr>
        <w:t xml:space="preserve"> по </w:t>
      </w:r>
      <w:r w:rsidR="00687E37">
        <w:rPr>
          <w:color w:val="auto"/>
        </w:rPr>
        <w:t xml:space="preserve">туляремии и </w:t>
      </w:r>
      <w:proofErr w:type="spellStart"/>
      <w:r w:rsidR="00736FF5" w:rsidRPr="00736FF5">
        <w:rPr>
          <w:color w:val="auto"/>
        </w:rPr>
        <w:t>ларвальным</w:t>
      </w:r>
      <w:proofErr w:type="spellEnd"/>
      <w:r w:rsidR="00736FF5" w:rsidRPr="00736FF5">
        <w:rPr>
          <w:color w:val="auto"/>
        </w:rPr>
        <w:t xml:space="preserve"> гельминтозам в Российской Федерации</w:t>
      </w:r>
      <w:r w:rsidR="00687E37">
        <w:rPr>
          <w:color w:val="auto"/>
        </w:rPr>
        <w:t xml:space="preserve"> и другие. </w:t>
      </w:r>
      <w:r w:rsidR="00623511" w:rsidRPr="0044615C">
        <w:rPr>
          <w:color w:val="auto"/>
          <w:shd w:val="clear" w:color="auto" w:fill="FFFFFF"/>
        </w:rPr>
        <w:t xml:space="preserve">Участники Конференции </w:t>
      </w:r>
      <w:r w:rsidR="00A62765">
        <w:rPr>
          <w:color w:val="auto"/>
          <w:shd w:val="clear" w:color="auto" w:fill="FFFFFF"/>
        </w:rPr>
        <w:t xml:space="preserve">обсудили вопросы обеспечения </w:t>
      </w:r>
      <w:r w:rsidR="00A62765" w:rsidRPr="00A62765">
        <w:rPr>
          <w:color w:val="auto"/>
          <w:shd w:val="clear" w:color="auto" w:fill="FFFFFF"/>
        </w:rPr>
        <w:t>готовности субъектов Российской Федерации к оперативному реагированию на эпидемические риск</w:t>
      </w:r>
      <w:r w:rsidR="00A62765">
        <w:rPr>
          <w:color w:val="auto"/>
          <w:shd w:val="clear" w:color="auto" w:fill="FFFFFF"/>
        </w:rPr>
        <w:t xml:space="preserve">и по холере, а также </w:t>
      </w:r>
      <w:r w:rsidR="00687E37">
        <w:rPr>
          <w:color w:val="auto"/>
          <w:shd w:val="clear" w:color="auto" w:fill="FFFFFF"/>
        </w:rPr>
        <w:t>м</w:t>
      </w:r>
      <w:r w:rsidR="00687E37" w:rsidRPr="00687E37">
        <w:rPr>
          <w:color w:val="auto"/>
          <w:shd w:val="clear" w:color="auto" w:fill="FFFFFF"/>
        </w:rPr>
        <w:t>еждународн</w:t>
      </w:r>
      <w:r w:rsidR="00A62765">
        <w:rPr>
          <w:color w:val="auto"/>
          <w:shd w:val="clear" w:color="auto" w:fill="FFFFFF"/>
        </w:rPr>
        <w:t>ый</w:t>
      </w:r>
      <w:r w:rsidR="00687E37" w:rsidRPr="00687E37">
        <w:rPr>
          <w:color w:val="auto"/>
          <w:shd w:val="clear" w:color="auto" w:fill="FFFFFF"/>
        </w:rPr>
        <w:t xml:space="preserve"> опыт</w:t>
      </w:r>
      <w:r w:rsidR="00A62765">
        <w:rPr>
          <w:color w:val="auto"/>
          <w:shd w:val="clear" w:color="auto" w:fill="FFFFFF"/>
        </w:rPr>
        <w:t xml:space="preserve"> </w:t>
      </w:r>
      <w:r w:rsidR="00687E37" w:rsidRPr="00687E37">
        <w:rPr>
          <w:color w:val="auto"/>
          <w:shd w:val="clear" w:color="auto" w:fill="FFFFFF"/>
        </w:rPr>
        <w:t>проведения совместных профилактических и лабораторных мероприятий по холере специалистами Роспотребнадзора в Республике Таджикистан и Республике Бурунди</w:t>
      </w:r>
      <w:r w:rsidR="00A62765">
        <w:rPr>
          <w:color w:val="auto"/>
          <w:shd w:val="clear" w:color="auto" w:fill="FFFFFF"/>
        </w:rPr>
        <w:t xml:space="preserve">. </w:t>
      </w:r>
      <w:r w:rsidR="00286324">
        <w:rPr>
          <w:color w:val="auto"/>
          <w:shd w:val="clear" w:color="auto" w:fill="FFFFFF"/>
        </w:rPr>
        <w:t xml:space="preserve">Холера, туляремия, лептоспироз, </w:t>
      </w:r>
      <w:proofErr w:type="spellStart"/>
      <w:r w:rsidR="00286324">
        <w:rPr>
          <w:color w:val="auto"/>
          <w:shd w:val="clear" w:color="auto" w:fill="FFFFFF"/>
        </w:rPr>
        <w:t>п</w:t>
      </w:r>
      <w:r w:rsidR="00286324" w:rsidRPr="000222D8">
        <w:rPr>
          <w:color w:val="auto"/>
          <w:shd w:val="clear" w:color="auto" w:fill="FFFFFF"/>
        </w:rPr>
        <w:t>севдотуберкул</w:t>
      </w:r>
      <w:r w:rsidR="00286324">
        <w:rPr>
          <w:color w:val="auto"/>
          <w:shd w:val="clear" w:color="auto" w:fill="FFFFFF"/>
        </w:rPr>
        <w:t>ез</w:t>
      </w:r>
      <w:proofErr w:type="spellEnd"/>
      <w:r w:rsidR="00286324">
        <w:rPr>
          <w:color w:val="auto"/>
          <w:shd w:val="clear" w:color="auto" w:fill="FFFFFF"/>
        </w:rPr>
        <w:t xml:space="preserve">, </w:t>
      </w:r>
      <w:r w:rsidR="00A62765" w:rsidRPr="00A62765">
        <w:rPr>
          <w:color w:val="auto"/>
          <w:shd w:val="clear" w:color="auto" w:fill="FFFFFF"/>
        </w:rPr>
        <w:t>гельминтозы,</w:t>
      </w:r>
      <w:r w:rsidR="00286324">
        <w:rPr>
          <w:color w:val="auto"/>
          <w:shd w:val="clear" w:color="auto" w:fill="FFFFFF"/>
        </w:rPr>
        <w:t xml:space="preserve"> </w:t>
      </w:r>
      <w:r w:rsidR="00A62765" w:rsidRPr="00A62765">
        <w:rPr>
          <w:color w:val="auto"/>
          <w:shd w:val="clear" w:color="auto" w:fill="FFFFFF"/>
        </w:rPr>
        <w:t>Крымская геморрагическая лихорадка, бешенство, грипп, ВИЧ-инфекция,</w:t>
      </w:r>
      <w:r w:rsidR="000222D8">
        <w:rPr>
          <w:color w:val="auto"/>
          <w:shd w:val="clear" w:color="auto" w:fill="FFFFFF"/>
        </w:rPr>
        <w:t xml:space="preserve"> </w:t>
      </w:r>
      <w:r w:rsidR="00A62765" w:rsidRPr="00A62765">
        <w:rPr>
          <w:color w:val="auto"/>
          <w:shd w:val="clear" w:color="auto" w:fill="FFFFFF"/>
        </w:rPr>
        <w:t>экзотические и особо опасны</w:t>
      </w:r>
      <w:r w:rsidR="000355A5">
        <w:rPr>
          <w:color w:val="auto"/>
          <w:shd w:val="clear" w:color="auto" w:fill="FFFFFF"/>
        </w:rPr>
        <w:t xml:space="preserve">е вирусные инфекционные болезни </w:t>
      </w:r>
      <w:r w:rsidR="000355A5" w:rsidRPr="000355A5">
        <w:rPr>
          <w:color w:val="auto"/>
          <w:shd w:val="clear" w:color="auto" w:fill="FFFFFF"/>
        </w:rPr>
        <w:t>представляют собой лишь часть перечня болезней, которые были рассмотрены.</w:t>
      </w:r>
    </w:p>
    <w:p w:rsidR="0098319A" w:rsidRDefault="0098319A" w:rsidP="00900DC8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lang w:val="en-US"/>
        </w:rPr>
      </w:pPr>
    </w:p>
    <w:p w:rsidR="0098319A" w:rsidRPr="0044615C" w:rsidRDefault="0098319A" w:rsidP="0098319A">
      <w:pPr>
        <w:pStyle w:val="Default"/>
        <w:spacing w:line="276" w:lineRule="auto"/>
        <w:ind w:firstLine="567"/>
        <w:jc w:val="both"/>
        <w:rPr>
          <w:rFonts w:eastAsia="Times New Roman"/>
          <w:color w:val="auto"/>
        </w:rPr>
      </w:pPr>
      <w:r w:rsidRPr="0044615C">
        <w:rPr>
          <w:rFonts w:eastAsia="Times New Roman"/>
          <w:color w:val="auto"/>
        </w:rPr>
        <w:lastRenderedPageBreak/>
        <w:t xml:space="preserve">В </w:t>
      </w:r>
      <w:r w:rsidRPr="00E85760">
        <w:rPr>
          <w:rFonts w:eastAsia="Times New Roman"/>
          <w:color w:val="auto"/>
        </w:rPr>
        <w:t>рамках Конференции проведен конкурс «ЛУЧШАЯ РАБОТА МОЛОДОГО УЧЕНОГО», в котором</w:t>
      </w:r>
      <w:r w:rsidRPr="0044615C">
        <w:rPr>
          <w:rFonts w:eastAsia="Times New Roman"/>
          <w:color w:val="auto"/>
        </w:rPr>
        <w:t xml:space="preserve"> приняли участие 14 молодых ученых и специалистов</w:t>
      </w:r>
      <w:r>
        <w:t xml:space="preserve"> учреждений </w:t>
      </w:r>
      <w:r w:rsidRPr="00875A79">
        <w:t>Роспотребнадзора</w:t>
      </w:r>
      <w:r>
        <w:t xml:space="preserve"> и </w:t>
      </w:r>
      <w:r w:rsidRPr="00E85760">
        <w:t>Министерств</w:t>
      </w:r>
      <w:r>
        <w:t xml:space="preserve">а </w:t>
      </w:r>
      <w:r w:rsidRPr="00E85760">
        <w:t>здравоохранения</w:t>
      </w:r>
      <w:r w:rsidRPr="0044615C">
        <w:rPr>
          <w:rFonts w:eastAsia="Times New Roman"/>
          <w:color w:val="auto"/>
        </w:rPr>
        <w:t>, выполняющих научные исследования в областях, соответствующих тематике Конференции.</w:t>
      </w:r>
      <w:r w:rsidRPr="0044615C">
        <w:rPr>
          <w:rFonts w:eastAsia="Times New Roman"/>
        </w:rPr>
        <w:t xml:space="preserve"> </w:t>
      </w:r>
      <w:r>
        <w:rPr>
          <w:rFonts w:eastAsia="Times New Roman"/>
        </w:rPr>
        <w:t xml:space="preserve">В </w:t>
      </w:r>
      <w:r w:rsidRPr="0044615C">
        <w:rPr>
          <w:rFonts w:eastAsia="Times New Roman"/>
        </w:rPr>
        <w:t xml:space="preserve">конкурсе </w:t>
      </w:r>
      <w:r>
        <w:rPr>
          <w:rFonts w:eastAsia="Times New Roman"/>
        </w:rPr>
        <w:t xml:space="preserve">также </w:t>
      </w:r>
      <w:r w:rsidRPr="0044615C">
        <w:rPr>
          <w:rFonts w:eastAsia="Times New Roman"/>
        </w:rPr>
        <w:t>участвовали студенты Ростовского базового медицинского колледжа</w:t>
      </w:r>
      <w:r>
        <w:rPr>
          <w:rFonts w:eastAsia="Times New Roman"/>
        </w:rPr>
        <w:t xml:space="preserve"> и Ростовского медицинского университета</w:t>
      </w:r>
      <w:r w:rsidRPr="0044615C">
        <w:rPr>
          <w:rFonts w:eastAsia="Times New Roman"/>
        </w:rPr>
        <w:t>. М</w:t>
      </w:r>
      <w:r w:rsidRPr="0044615C">
        <w:t xml:space="preserve">еста по итогам конкурса распределились следующим образом: </w:t>
      </w:r>
    </w:p>
    <w:p w:rsidR="0098319A" w:rsidRPr="000C095D" w:rsidRDefault="0098319A" w:rsidP="0098319A">
      <w:pPr>
        <w:shd w:val="clear" w:color="auto" w:fill="FFFFFF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C095D">
        <w:rPr>
          <w:rFonts w:ascii="Times New Roman" w:hAnsi="Times New Roman"/>
          <w:b/>
          <w:sz w:val="24"/>
          <w:szCs w:val="24"/>
        </w:rPr>
        <w:t>I место</w:t>
      </w:r>
      <w:r w:rsidRPr="000C095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C095D">
        <w:rPr>
          <w:rFonts w:ascii="Times New Roman" w:hAnsi="Times New Roman"/>
          <w:b/>
          <w:sz w:val="24"/>
          <w:szCs w:val="24"/>
        </w:rPr>
        <w:t>Цай</w:t>
      </w:r>
      <w:proofErr w:type="spellEnd"/>
      <w:r w:rsidRPr="000C09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А.В. </w:t>
      </w:r>
      <w:r w:rsidRPr="00581A10">
        <w:rPr>
          <w:rFonts w:ascii="Times New Roman" w:hAnsi="Times New Roman" w:cs="Times New Roman"/>
          <w:i/>
          <w:sz w:val="24"/>
          <w:szCs w:val="24"/>
        </w:rPr>
        <w:t>(ФКУЗ Ростовский-на-Дону противочумный институт Роспотребнадзора)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C0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A10">
        <w:rPr>
          <w:rFonts w:ascii="Times New Roman" w:hAnsi="Times New Roman"/>
          <w:b/>
          <w:sz w:val="24"/>
          <w:szCs w:val="24"/>
        </w:rPr>
        <w:t>Теличева</w:t>
      </w:r>
      <w:proofErr w:type="spellEnd"/>
      <w:r w:rsidRPr="00581A10">
        <w:rPr>
          <w:rFonts w:ascii="Times New Roman" w:hAnsi="Times New Roman"/>
          <w:b/>
          <w:sz w:val="24"/>
          <w:szCs w:val="24"/>
        </w:rPr>
        <w:t xml:space="preserve"> В.О.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A10">
        <w:rPr>
          <w:rFonts w:ascii="Times New Roman" w:hAnsi="Times New Roman"/>
          <w:i/>
          <w:sz w:val="24"/>
          <w:szCs w:val="24"/>
        </w:rPr>
        <w:t>(ФБУН «Ростовский научно-исследовательский институт микробиологии и паразитологии» Роспотребнадзора)</w:t>
      </w:r>
    </w:p>
    <w:p w:rsidR="0098319A" w:rsidRPr="000C095D" w:rsidRDefault="0098319A" w:rsidP="0098319A">
      <w:pPr>
        <w:shd w:val="clear" w:color="auto" w:fill="FFFFFF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  <w:r w:rsidRPr="000C095D">
        <w:rPr>
          <w:rFonts w:ascii="Times New Roman" w:hAnsi="Times New Roman"/>
          <w:b/>
          <w:sz w:val="24"/>
          <w:szCs w:val="24"/>
        </w:rPr>
        <w:t>II место</w:t>
      </w:r>
      <w:r w:rsidRPr="000C095D">
        <w:rPr>
          <w:rFonts w:ascii="Times New Roman" w:hAnsi="Times New Roman"/>
          <w:sz w:val="24"/>
          <w:szCs w:val="24"/>
        </w:rPr>
        <w:t xml:space="preserve"> –</w:t>
      </w:r>
      <w:r w:rsidRPr="00581A10">
        <w:t xml:space="preserve"> </w:t>
      </w:r>
      <w:proofErr w:type="spellStart"/>
      <w:r w:rsidRPr="00581A10">
        <w:rPr>
          <w:rFonts w:ascii="Times New Roman" w:hAnsi="Times New Roman"/>
          <w:b/>
          <w:sz w:val="24"/>
          <w:szCs w:val="24"/>
        </w:rPr>
        <w:t>Барашкова</w:t>
      </w:r>
      <w:proofErr w:type="spellEnd"/>
      <w:r w:rsidRPr="00581A10">
        <w:rPr>
          <w:rFonts w:ascii="Times New Roman" w:hAnsi="Times New Roman"/>
          <w:b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A10">
        <w:rPr>
          <w:rFonts w:ascii="Times New Roman" w:hAnsi="Times New Roman"/>
          <w:i/>
          <w:sz w:val="24"/>
          <w:szCs w:val="24"/>
        </w:rPr>
        <w:t xml:space="preserve">(ФГБОУ </w:t>
      </w:r>
      <w:proofErr w:type="gramStart"/>
      <w:r w:rsidRPr="00581A10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581A10">
        <w:rPr>
          <w:rFonts w:ascii="Times New Roman" w:hAnsi="Times New Roman"/>
          <w:i/>
          <w:sz w:val="24"/>
          <w:szCs w:val="24"/>
        </w:rPr>
        <w:t xml:space="preserve"> «Ростовский государственный медицинский университет» Минздрава России)</w:t>
      </w:r>
    </w:p>
    <w:p w:rsidR="0098319A" w:rsidRDefault="0098319A" w:rsidP="0098319A">
      <w:pPr>
        <w:shd w:val="clear" w:color="auto" w:fill="FFFFFF"/>
        <w:spacing w:before="120" w:after="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C095D">
        <w:rPr>
          <w:rFonts w:ascii="Times New Roman" w:hAnsi="Times New Roman"/>
          <w:b/>
          <w:sz w:val="24"/>
          <w:szCs w:val="24"/>
        </w:rPr>
        <w:t>III место</w:t>
      </w:r>
      <w:r w:rsidRPr="000C095D">
        <w:rPr>
          <w:rFonts w:ascii="Times New Roman" w:hAnsi="Times New Roman"/>
          <w:sz w:val="24"/>
          <w:szCs w:val="24"/>
        </w:rPr>
        <w:t xml:space="preserve"> –</w:t>
      </w:r>
      <w:r w:rsidRPr="00581A10">
        <w:t xml:space="preserve"> </w:t>
      </w:r>
      <w:r w:rsidRPr="00581A10">
        <w:rPr>
          <w:rFonts w:ascii="Times New Roman" w:hAnsi="Times New Roman"/>
          <w:b/>
          <w:sz w:val="24"/>
          <w:szCs w:val="24"/>
        </w:rPr>
        <w:t>Дроздова С.Д.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1A1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1A10">
        <w:rPr>
          <w:rFonts w:ascii="Times New Roman" w:hAnsi="Times New Roman"/>
          <w:b/>
          <w:sz w:val="24"/>
          <w:szCs w:val="24"/>
        </w:rPr>
        <w:t>Михитарян</w:t>
      </w:r>
      <w:proofErr w:type="spellEnd"/>
      <w:r w:rsidRPr="00581A10">
        <w:rPr>
          <w:rFonts w:ascii="Times New Roman" w:hAnsi="Times New Roman"/>
          <w:b/>
          <w:sz w:val="24"/>
          <w:szCs w:val="24"/>
        </w:rPr>
        <w:t xml:space="preserve"> М.Э.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A10">
        <w:rPr>
          <w:rFonts w:ascii="Times New Roman" w:hAnsi="Times New Roman"/>
          <w:i/>
          <w:sz w:val="24"/>
          <w:szCs w:val="24"/>
        </w:rPr>
        <w:t>(ГБПОУ РО «Ростовский базовый медицинский колледж»)</w:t>
      </w:r>
    </w:p>
    <w:p w:rsidR="0098319A" w:rsidRDefault="0098319A" w:rsidP="0098319A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5A79">
        <w:rPr>
          <w:rFonts w:ascii="Times New Roman" w:hAnsi="Times New Roman"/>
          <w:sz w:val="24"/>
          <w:szCs w:val="24"/>
        </w:rPr>
        <w:t>Всем участникам конференции выдан соответствующий сертификат, а победители награждены дипломами и памятными подарками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3061"/>
        <w:gridCol w:w="4558"/>
      </w:tblGrid>
      <w:tr w:rsidR="001D1029" w:rsidTr="0098319A">
        <w:trPr>
          <w:jc w:val="center"/>
        </w:trPr>
        <w:tc>
          <w:tcPr>
            <w:tcW w:w="3120" w:type="dxa"/>
          </w:tcPr>
          <w:p w:rsidR="001D1029" w:rsidRDefault="0098319A" w:rsidP="0098319A">
            <w:pPr>
              <w:spacing w:before="120"/>
              <w:ind w:lef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7622" cy="1800000"/>
                  <wp:effectExtent l="19050" t="0" r="6428" b="0"/>
                  <wp:docPr id="3" name="Рисунок 3" descr="C:\Users\kretenchuk.of\Desktop\документы\ОБЩЕСТВО МИКРОБИОЛОГОВ\!2026\24.04.2026_РостНИПЧИ\2026.04.24фотоКонференция ВНПОЭМП\IMG_6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etenchuk.of\Desktop\документы\ОБЩЕСТВО МИКРОБИОЛОГОВ\!2026\24.04.2026_РостНИПЧИ\2026.04.24фотоКонференция ВНПОЭМП\IMG_6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5947" t="8000" r="10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62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1D1029" w:rsidRDefault="0098319A" w:rsidP="0098319A">
            <w:pPr>
              <w:spacing w:before="120"/>
              <w:ind w:left="-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8101" cy="1800000"/>
                  <wp:effectExtent l="19050" t="0" r="0" b="0"/>
                  <wp:docPr id="4" name="Рисунок 4" descr="C:\Users\kretenchuk.of\Desktop\документы\ОБЩЕСТВО МИКРОБИОЛОГОВ\!2026\24.04.2026_РостНИПЧИ\2026.04.24фотоКонференция ВНПОЭМП\IMG_6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etenchuk.of\Desktop\документы\ОБЩЕСТВО МИКРОБИОЛОГОВ\!2026\24.04.2026_РостНИПЧИ\2026.04.24фотоКонференция ВНПОЭМП\IMG_6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7533" t="15765" r="15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0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</w:tcPr>
          <w:p w:rsidR="001D1029" w:rsidRDefault="0098319A" w:rsidP="0098319A">
            <w:pPr>
              <w:spacing w:before="120"/>
              <w:ind w:left="-1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1345" cy="1800000"/>
                  <wp:effectExtent l="19050" t="0" r="0" b="0"/>
                  <wp:docPr id="5" name="Рисунок 5" descr="C:\Users\kretenchuk.of\Desktop\документы\ОБЩЕСТВО МИКРОБИОЛОГОВ\!2026\24.04.2026_РостНИПЧИ\2026.04.24фотоКонференция ВНПОЭМП\IMG_6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etenchuk.of\Desktop\документы\ОБЩЕСТВО МИКРОБИОЛОГОВ\!2026\24.04.2026_РостНИПЧИ\2026.04.24фотоКонференция ВНПОЭМП\IMG_6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45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029" w:rsidRDefault="001D1029" w:rsidP="0098319A">
      <w:pPr>
        <w:shd w:val="clear" w:color="auto" w:fill="FFFFFF"/>
        <w:spacing w:before="120" w:after="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D1029" w:rsidSect="001D102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1C7EFD"/>
    <w:multiLevelType w:val="hybridMultilevel"/>
    <w:tmpl w:val="124C5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F024B"/>
    <w:rsid w:val="0000766C"/>
    <w:rsid w:val="00012335"/>
    <w:rsid w:val="000124E4"/>
    <w:rsid w:val="00015D30"/>
    <w:rsid w:val="000222D8"/>
    <w:rsid w:val="000355A5"/>
    <w:rsid w:val="000469BA"/>
    <w:rsid w:val="00053500"/>
    <w:rsid w:val="00073143"/>
    <w:rsid w:val="00083212"/>
    <w:rsid w:val="000900D6"/>
    <w:rsid w:val="000941A8"/>
    <w:rsid w:val="000A5EBB"/>
    <w:rsid w:val="000B089E"/>
    <w:rsid w:val="000C5C80"/>
    <w:rsid w:val="000D4C1E"/>
    <w:rsid w:val="0010115A"/>
    <w:rsid w:val="0010237E"/>
    <w:rsid w:val="001123C7"/>
    <w:rsid w:val="00116361"/>
    <w:rsid w:val="0012260E"/>
    <w:rsid w:val="00144D44"/>
    <w:rsid w:val="0014700D"/>
    <w:rsid w:val="00184B3E"/>
    <w:rsid w:val="00184E5B"/>
    <w:rsid w:val="0018552D"/>
    <w:rsid w:val="001B1527"/>
    <w:rsid w:val="001C0F18"/>
    <w:rsid w:val="001D0D1C"/>
    <w:rsid w:val="001D1029"/>
    <w:rsid w:val="001F099C"/>
    <w:rsid w:val="001F13B8"/>
    <w:rsid w:val="001F362C"/>
    <w:rsid w:val="00200F41"/>
    <w:rsid w:val="00202B09"/>
    <w:rsid w:val="0021163A"/>
    <w:rsid w:val="00236C07"/>
    <w:rsid w:val="0024223F"/>
    <w:rsid w:val="00246C75"/>
    <w:rsid w:val="00246E36"/>
    <w:rsid w:val="00250909"/>
    <w:rsid w:val="0026168C"/>
    <w:rsid w:val="0028004F"/>
    <w:rsid w:val="002852B3"/>
    <w:rsid w:val="00286324"/>
    <w:rsid w:val="002D1A62"/>
    <w:rsid w:val="002D29D4"/>
    <w:rsid w:val="002E23B6"/>
    <w:rsid w:val="002F094B"/>
    <w:rsid w:val="002F4F82"/>
    <w:rsid w:val="00303585"/>
    <w:rsid w:val="003063BE"/>
    <w:rsid w:val="003319BE"/>
    <w:rsid w:val="003356D2"/>
    <w:rsid w:val="00351B27"/>
    <w:rsid w:val="003569AD"/>
    <w:rsid w:val="00374511"/>
    <w:rsid w:val="00382346"/>
    <w:rsid w:val="003B3A57"/>
    <w:rsid w:val="003B6D67"/>
    <w:rsid w:val="003C7840"/>
    <w:rsid w:val="003D4C0B"/>
    <w:rsid w:val="003E1D17"/>
    <w:rsid w:val="00404807"/>
    <w:rsid w:val="0040754F"/>
    <w:rsid w:val="00416C46"/>
    <w:rsid w:val="004228B1"/>
    <w:rsid w:val="0044615C"/>
    <w:rsid w:val="00462683"/>
    <w:rsid w:val="004818D3"/>
    <w:rsid w:val="00487305"/>
    <w:rsid w:val="00495403"/>
    <w:rsid w:val="004A0BF2"/>
    <w:rsid w:val="004A788E"/>
    <w:rsid w:val="004B45F5"/>
    <w:rsid w:val="004B6E31"/>
    <w:rsid w:val="004C18E2"/>
    <w:rsid w:val="004C6C85"/>
    <w:rsid w:val="004F4D67"/>
    <w:rsid w:val="005035CF"/>
    <w:rsid w:val="00507DF4"/>
    <w:rsid w:val="00512EA0"/>
    <w:rsid w:val="005133C2"/>
    <w:rsid w:val="00527DA6"/>
    <w:rsid w:val="0053038B"/>
    <w:rsid w:val="0056713F"/>
    <w:rsid w:val="00593E7B"/>
    <w:rsid w:val="0059681E"/>
    <w:rsid w:val="005A0D32"/>
    <w:rsid w:val="005A4F80"/>
    <w:rsid w:val="005B1B29"/>
    <w:rsid w:val="00623511"/>
    <w:rsid w:val="00632D90"/>
    <w:rsid w:val="00632FC5"/>
    <w:rsid w:val="00640D1A"/>
    <w:rsid w:val="0065648D"/>
    <w:rsid w:val="00681155"/>
    <w:rsid w:val="00682139"/>
    <w:rsid w:val="006850B4"/>
    <w:rsid w:val="00687E37"/>
    <w:rsid w:val="00695FF3"/>
    <w:rsid w:val="006A30C1"/>
    <w:rsid w:val="006B2261"/>
    <w:rsid w:val="006D0A5F"/>
    <w:rsid w:val="006D4D30"/>
    <w:rsid w:val="00705EA7"/>
    <w:rsid w:val="007127D5"/>
    <w:rsid w:val="00720EB0"/>
    <w:rsid w:val="00722CFC"/>
    <w:rsid w:val="00725B6F"/>
    <w:rsid w:val="00736FF5"/>
    <w:rsid w:val="00755D38"/>
    <w:rsid w:val="00776E25"/>
    <w:rsid w:val="0078069B"/>
    <w:rsid w:val="00781009"/>
    <w:rsid w:val="00796A7F"/>
    <w:rsid w:val="007D162A"/>
    <w:rsid w:val="007E2E93"/>
    <w:rsid w:val="007F16BC"/>
    <w:rsid w:val="007F3270"/>
    <w:rsid w:val="007F7D7A"/>
    <w:rsid w:val="00815422"/>
    <w:rsid w:val="008466F1"/>
    <w:rsid w:val="008657CC"/>
    <w:rsid w:val="008757E8"/>
    <w:rsid w:val="0087654F"/>
    <w:rsid w:val="00880409"/>
    <w:rsid w:val="0088171D"/>
    <w:rsid w:val="008871EC"/>
    <w:rsid w:val="00891544"/>
    <w:rsid w:val="00894CC5"/>
    <w:rsid w:val="008C448E"/>
    <w:rsid w:val="008C4D74"/>
    <w:rsid w:val="008F5330"/>
    <w:rsid w:val="00900DC8"/>
    <w:rsid w:val="00907992"/>
    <w:rsid w:val="0092217B"/>
    <w:rsid w:val="00926A9C"/>
    <w:rsid w:val="00933801"/>
    <w:rsid w:val="0098319A"/>
    <w:rsid w:val="009842A9"/>
    <w:rsid w:val="0098726C"/>
    <w:rsid w:val="00994C5E"/>
    <w:rsid w:val="00997213"/>
    <w:rsid w:val="00997D47"/>
    <w:rsid w:val="009C68FF"/>
    <w:rsid w:val="009D2873"/>
    <w:rsid w:val="009D3D46"/>
    <w:rsid w:val="009D59C5"/>
    <w:rsid w:val="009F0119"/>
    <w:rsid w:val="00A1508B"/>
    <w:rsid w:val="00A54737"/>
    <w:rsid w:val="00A62765"/>
    <w:rsid w:val="00A6464E"/>
    <w:rsid w:val="00A70371"/>
    <w:rsid w:val="00AA3C30"/>
    <w:rsid w:val="00AB33D4"/>
    <w:rsid w:val="00AB429E"/>
    <w:rsid w:val="00AB7C6F"/>
    <w:rsid w:val="00AD79A2"/>
    <w:rsid w:val="00AE1FD3"/>
    <w:rsid w:val="00AE4598"/>
    <w:rsid w:val="00AF024B"/>
    <w:rsid w:val="00AF6211"/>
    <w:rsid w:val="00B01322"/>
    <w:rsid w:val="00B40E90"/>
    <w:rsid w:val="00B4120B"/>
    <w:rsid w:val="00B43732"/>
    <w:rsid w:val="00B43B57"/>
    <w:rsid w:val="00B71F9C"/>
    <w:rsid w:val="00B7504C"/>
    <w:rsid w:val="00B80D77"/>
    <w:rsid w:val="00B812CB"/>
    <w:rsid w:val="00B87E90"/>
    <w:rsid w:val="00BA129C"/>
    <w:rsid w:val="00BA4E77"/>
    <w:rsid w:val="00BC3A7E"/>
    <w:rsid w:val="00BD5074"/>
    <w:rsid w:val="00BE5DF8"/>
    <w:rsid w:val="00BF2174"/>
    <w:rsid w:val="00C17505"/>
    <w:rsid w:val="00C66871"/>
    <w:rsid w:val="00C7358B"/>
    <w:rsid w:val="00C7461B"/>
    <w:rsid w:val="00C85362"/>
    <w:rsid w:val="00C8677F"/>
    <w:rsid w:val="00C9111A"/>
    <w:rsid w:val="00CA3F1C"/>
    <w:rsid w:val="00CB2AEF"/>
    <w:rsid w:val="00CB336C"/>
    <w:rsid w:val="00CD1319"/>
    <w:rsid w:val="00CD4241"/>
    <w:rsid w:val="00CD6B4C"/>
    <w:rsid w:val="00CF2BE4"/>
    <w:rsid w:val="00CF6CB5"/>
    <w:rsid w:val="00D055FD"/>
    <w:rsid w:val="00D72837"/>
    <w:rsid w:val="00D8123C"/>
    <w:rsid w:val="00D83ADB"/>
    <w:rsid w:val="00D961A8"/>
    <w:rsid w:val="00DA6172"/>
    <w:rsid w:val="00DB52FF"/>
    <w:rsid w:val="00DD7493"/>
    <w:rsid w:val="00DE421D"/>
    <w:rsid w:val="00DF272A"/>
    <w:rsid w:val="00DF3C26"/>
    <w:rsid w:val="00E34882"/>
    <w:rsid w:val="00E44DBB"/>
    <w:rsid w:val="00E54E61"/>
    <w:rsid w:val="00E653BA"/>
    <w:rsid w:val="00E826C5"/>
    <w:rsid w:val="00EA1C99"/>
    <w:rsid w:val="00EB1F18"/>
    <w:rsid w:val="00EE3699"/>
    <w:rsid w:val="00EE5DBD"/>
    <w:rsid w:val="00EF4EE3"/>
    <w:rsid w:val="00F0166F"/>
    <w:rsid w:val="00F05BCE"/>
    <w:rsid w:val="00F12892"/>
    <w:rsid w:val="00F12F1F"/>
    <w:rsid w:val="00F32FFE"/>
    <w:rsid w:val="00F35014"/>
    <w:rsid w:val="00F43B08"/>
    <w:rsid w:val="00F77E3C"/>
    <w:rsid w:val="00F80B30"/>
    <w:rsid w:val="00F84B96"/>
    <w:rsid w:val="00F87894"/>
    <w:rsid w:val="00F94F16"/>
    <w:rsid w:val="00FA410F"/>
    <w:rsid w:val="00FA7CA3"/>
    <w:rsid w:val="00FC7795"/>
    <w:rsid w:val="00FD0CE6"/>
    <w:rsid w:val="00FF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1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71F9C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815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  <w:div w:id="885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B6833-63F7-46BC-8B62-D1CE1D1C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301</cp:revision>
  <cp:lastPrinted>2025-04-25T08:49:00Z</cp:lastPrinted>
  <dcterms:created xsi:type="dcterms:W3CDTF">2023-04-06T07:56:00Z</dcterms:created>
  <dcterms:modified xsi:type="dcterms:W3CDTF">2026-04-27T05:48:00Z</dcterms:modified>
</cp:coreProperties>
</file>